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A3" w:rsidRDefault="00942AA3">
      <w:r>
        <w:t>от 16.11.2017</w:t>
      </w:r>
    </w:p>
    <w:p w:rsidR="00942AA3" w:rsidRDefault="00942AA3"/>
    <w:p w:rsidR="00942AA3" w:rsidRDefault="00942AA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42AA3" w:rsidRDefault="00942AA3">
      <w:r>
        <w:t>Общество с ограниченной ответственностью «СТРОИТЕЛЬНАЯ КОРПОРАЦИЯ СУ-17» ИНН 7716766494</w:t>
      </w:r>
    </w:p>
    <w:p w:rsidR="00942AA3" w:rsidRDefault="00942AA3">
      <w:r>
        <w:t>Общество с ограниченной ответственностью «РЕМСТРОЙ» ИНН 7726354838</w:t>
      </w:r>
    </w:p>
    <w:p w:rsidR="00942AA3" w:rsidRDefault="00942AA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42AA3"/>
    <w:rsid w:val="00045D12"/>
    <w:rsid w:val="0052439B"/>
    <w:rsid w:val="00942AA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